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23"/>
        <w:gridCol w:w="1701"/>
        <w:gridCol w:w="851"/>
        <w:gridCol w:w="1842"/>
        <w:gridCol w:w="851"/>
        <w:gridCol w:w="3374"/>
        <w:gridCol w:w="6"/>
        <w:gridCol w:w="13"/>
      </w:tblGrid>
      <w:tr w:rsidR="005C085B" w:rsidRPr="00900F5D" w:rsidTr="005C085B">
        <w:trPr>
          <w:gridAfter w:val="2"/>
          <w:wAfter w:w="19" w:type="dxa"/>
          <w:cantSplit/>
          <w:trHeight w:val="667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>
              <w:rPr>
                <w:b/>
                <w:i w:val="0"/>
                <w:sz w:val="20"/>
              </w:rPr>
              <w:t>Nombre del Proyecto</w:t>
            </w:r>
            <w:r w:rsidRPr="00093EAB">
              <w:rPr>
                <w:b/>
                <w:i w:val="0"/>
                <w:sz w:val="20"/>
              </w:rPr>
              <w:t>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1B280B" w:rsidRDefault="001B280B" w:rsidP="000A5B3E">
            <w:pPr>
              <w:pStyle w:val="Ttulo4"/>
              <w:spacing w:line="276" w:lineRule="auto"/>
              <w:jc w:val="center"/>
              <w:rPr>
                <w:b/>
                <w:i w:val="0"/>
                <w:sz w:val="20"/>
              </w:rPr>
            </w:pPr>
            <w:r w:rsidRPr="001B280B">
              <w:rPr>
                <w:rFonts w:cs="Arial"/>
                <w:b/>
                <w:i w:val="0"/>
                <w:sz w:val="22"/>
                <w:szCs w:val="22"/>
              </w:rPr>
              <w:t>Área Estatal de Protección Hidrológica Sierra del Águila</w:t>
            </w:r>
          </w:p>
        </w:tc>
      </w:tr>
      <w:tr w:rsidR="005C085B" w:rsidRPr="003900E5" w:rsidTr="005C085B">
        <w:trPr>
          <w:gridAfter w:val="2"/>
          <w:wAfter w:w="19" w:type="dxa"/>
          <w:cantSplit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Reunión: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9D4C48" w:rsidRDefault="00492212" w:rsidP="00823A6D">
            <w:pPr>
              <w:pStyle w:val="Ttulo4"/>
              <w:spacing w:line="276" w:lineRule="auto"/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Reunión de Consejo Asesor </w:t>
            </w:r>
            <w:r w:rsidR="00823A6D">
              <w:rPr>
                <w:i w:val="0"/>
                <w:sz w:val="20"/>
              </w:rPr>
              <w:t>“Área Estatal de Protección Hidrológica Sierra del Águila”</w:t>
            </w:r>
          </w:p>
        </w:tc>
      </w:tr>
      <w:tr w:rsidR="005C085B" w:rsidRPr="00900F5D" w:rsidTr="001B280B">
        <w:trPr>
          <w:gridAfter w:val="2"/>
          <w:wAfter w:w="19" w:type="dxa"/>
          <w:cantSplit/>
          <w:trHeight w:val="390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 w:rsidRPr="00093EAB">
              <w:rPr>
                <w:b/>
                <w:i w:val="0"/>
                <w:sz w:val="20"/>
              </w:rPr>
              <w:t>Fecha</w:t>
            </w:r>
            <w:r>
              <w:rPr>
                <w:b/>
                <w:i w:val="0"/>
                <w:sz w:val="20"/>
              </w:rPr>
              <w:t xml:space="preserve"> </w:t>
            </w:r>
            <w:r w:rsidRPr="00093EAB">
              <w:rPr>
                <w:b/>
                <w:i w:val="0"/>
                <w:sz w:val="20"/>
              </w:rPr>
              <w:t>de la Reunión:</w:t>
            </w:r>
          </w:p>
        </w:tc>
        <w:tc>
          <w:tcPr>
            <w:tcW w:w="1701" w:type="dxa"/>
            <w:vAlign w:val="center"/>
          </w:tcPr>
          <w:p w:rsidR="005C085B" w:rsidRPr="00093EAB" w:rsidRDefault="002B7C5C" w:rsidP="00492212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12 de mayo</w:t>
            </w:r>
            <w:r w:rsidR="001B280B">
              <w:rPr>
                <w:i w:val="0"/>
                <w:sz w:val="20"/>
              </w:rPr>
              <w:t xml:space="preserve"> de</w:t>
            </w:r>
            <w:r w:rsidR="00492212">
              <w:rPr>
                <w:i w:val="0"/>
                <w:sz w:val="20"/>
              </w:rPr>
              <w:t xml:space="preserve"> </w:t>
            </w:r>
            <w:r w:rsidR="003A5EA6">
              <w:rPr>
                <w:i w:val="0"/>
                <w:sz w:val="20"/>
              </w:rPr>
              <w:t xml:space="preserve">2017 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Hora: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C085B" w:rsidRPr="00900F5D" w:rsidRDefault="005C085B" w:rsidP="001B280B">
            <w:pPr>
              <w:jc w:val="center"/>
            </w:pPr>
            <w:r>
              <w:rPr>
                <w:sz w:val="20"/>
              </w:rPr>
              <w:t>1</w:t>
            </w:r>
            <w:r w:rsidR="001B280B">
              <w:rPr>
                <w:sz w:val="20"/>
              </w:rPr>
              <w:t>1</w:t>
            </w:r>
            <w:r w:rsidRPr="00900F5D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900F5D">
              <w:rPr>
                <w:sz w:val="20"/>
              </w:rPr>
              <w:t xml:space="preserve"> – </w:t>
            </w:r>
            <w:r w:rsidR="005B4AE1">
              <w:rPr>
                <w:sz w:val="20"/>
              </w:rPr>
              <w:t>1</w:t>
            </w:r>
            <w:bookmarkStart w:id="0" w:name="_GoBack"/>
            <w:bookmarkEnd w:id="0"/>
            <w:r w:rsidR="001B280B">
              <w:rPr>
                <w:sz w:val="20"/>
              </w:rPr>
              <w:t>3</w:t>
            </w:r>
            <w:r w:rsidR="005B4AE1">
              <w:rPr>
                <w:sz w:val="20"/>
              </w:rPr>
              <w:t xml:space="preserve">:00 </w:t>
            </w:r>
            <w:r w:rsidRPr="00900F5D">
              <w:rPr>
                <w:sz w:val="20"/>
              </w:rPr>
              <w:t>hrs</w:t>
            </w:r>
            <w:r>
              <w:rPr>
                <w:sz w:val="20"/>
              </w:rPr>
              <w:t>.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Lugar:</w:t>
            </w:r>
          </w:p>
        </w:tc>
        <w:tc>
          <w:tcPr>
            <w:tcW w:w="3374" w:type="dxa"/>
            <w:vAlign w:val="center"/>
          </w:tcPr>
          <w:p w:rsidR="005C085B" w:rsidRPr="001B280B" w:rsidRDefault="002B7C5C" w:rsidP="00726F04">
            <w:pPr>
              <w:pStyle w:val="Ttulo4"/>
              <w:spacing w:line="276" w:lineRule="auto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Antigua Estación de Ferrocarril en Etzatlán, Jal.</w:t>
            </w: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9"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100598">
            <w:pPr>
              <w:pStyle w:val="Ttulo3"/>
              <w:rPr>
                <w:sz w:val="20"/>
              </w:rPr>
            </w:pPr>
            <w:r w:rsidRPr="00D357AF">
              <w:rPr>
                <w:sz w:val="20"/>
              </w:rPr>
              <w:t xml:space="preserve">1. </w:t>
            </w:r>
            <w:r w:rsidR="00100598">
              <w:rPr>
                <w:sz w:val="20"/>
              </w:rPr>
              <w:t xml:space="preserve">Orden del día </w:t>
            </w:r>
          </w:p>
        </w:tc>
      </w:tr>
      <w:tr w:rsidR="005C085B" w:rsidRPr="00492212" w:rsidTr="006D5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cantSplit/>
          <w:trHeight w:val="1418"/>
          <w:jc w:val="center"/>
        </w:trPr>
        <w:tc>
          <w:tcPr>
            <w:tcW w:w="10148" w:type="dxa"/>
            <w:gridSpan w:val="7"/>
          </w:tcPr>
          <w:tbl>
            <w:tblPr>
              <w:tblStyle w:val="Tablaconcuadrcula"/>
              <w:tblW w:w="8187" w:type="dxa"/>
              <w:tblInd w:w="1560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4A0"/>
            </w:tblPr>
            <w:tblGrid>
              <w:gridCol w:w="1667"/>
              <w:gridCol w:w="6520"/>
            </w:tblGrid>
            <w:tr w:rsidR="001B280B" w:rsidTr="006A7DA8">
              <w:tc>
                <w:tcPr>
                  <w:tcW w:w="1667" w:type="dxa"/>
                </w:tcPr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11:00 hrs</w:t>
                  </w:r>
                </w:p>
              </w:tc>
              <w:tc>
                <w:tcPr>
                  <w:tcW w:w="6520" w:type="dxa"/>
                </w:tcPr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Registro de asistencia</w:t>
                  </w:r>
                </w:p>
              </w:tc>
            </w:tr>
            <w:tr w:rsidR="001B280B" w:rsidTr="006A7DA8">
              <w:tc>
                <w:tcPr>
                  <w:tcW w:w="1667" w:type="dxa"/>
                </w:tcPr>
                <w:p w:rsidR="001B280B" w:rsidRDefault="002B7C5C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11:1</w:t>
                  </w:r>
                  <w:r w:rsidR="001B280B">
                    <w:rPr>
                      <w:rFonts w:ascii="Arial" w:hAnsi="Arial" w:cs="Arial"/>
                      <w:color w:val="000000"/>
                    </w:rPr>
                    <w:t>5 hrs</w:t>
                  </w:r>
                </w:p>
              </w:tc>
              <w:tc>
                <w:tcPr>
                  <w:tcW w:w="6520" w:type="dxa"/>
                </w:tcPr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Bienvenida</w:t>
                  </w:r>
                </w:p>
              </w:tc>
            </w:tr>
            <w:tr w:rsidR="001B280B" w:rsidRPr="00B70A50" w:rsidTr="006A7DA8">
              <w:tc>
                <w:tcPr>
                  <w:tcW w:w="1667" w:type="dxa"/>
                </w:tcPr>
                <w:p w:rsidR="001B280B" w:rsidRDefault="002B7C5C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11:20</w:t>
                  </w:r>
                  <w:r w:rsidR="001B280B">
                    <w:rPr>
                      <w:rFonts w:ascii="Arial" w:hAnsi="Arial" w:cs="Arial"/>
                      <w:color w:val="000000"/>
                    </w:rPr>
                    <w:t xml:space="preserve"> hrs</w:t>
                  </w: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12:</w:t>
                  </w:r>
                  <w:r w:rsidR="002B7C5C">
                    <w:rPr>
                      <w:rFonts w:ascii="Arial" w:hAnsi="Arial" w:cs="Arial"/>
                      <w:color w:val="000000"/>
                    </w:rPr>
                    <w:t>30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hrs</w:t>
                  </w:r>
                </w:p>
                <w:p w:rsidR="001B280B" w:rsidRDefault="002B7C5C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12:50 hrs</w:t>
                  </w:r>
                </w:p>
                <w:p w:rsidR="002B7C5C" w:rsidRDefault="002B7C5C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13:00 hrs</w:t>
                  </w: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:rsidR="001B280B" w:rsidRDefault="001B280B" w:rsidP="001B280B">
                  <w:pPr>
                    <w:pStyle w:val="Sinespaciado"/>
                    <w:spacing w:line="276" w:lineRule="auto"/>
                    <w:ind w:right="-943"/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6520" w:type="dxa"/>
                </w:tcPr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Lectura y Seguimiento de los acuerdos de la </w:t>
                  </w:r>
                  <w:r w:rsidR="002B7C5C">
                    <w:rPr>
                      <w:rFonts w:ascii="Arial" w:hAnsi="Arial" w:cs="Arial"/>
                      <w:color w:val="000000"/>
                    </w:rPr>
                    <w:t>reunión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anterior.</w:t>
                  </w:r>
                </w:p>
                <w:p w:rsidR="001B280B" w:rsidRDefault="002B7C5C" w:rsidP="002B7C5C">
                  <w:pPr>
                    <w:pStyle w:val="Sinespaciado"/>
                    <w:spacing w:line="276" w:lineRule="auto"/>
                    <w:ind w:left="720"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Seguimiento y avances del Programa Público 2106</w:t>
                  </w:r>
                </w:p>
                <w:p w:rsidR="001B280B" w:rsidRDefault="002B7C5C" w:rsidP="002B7C5C">
                  <w:pPr>
                    <w:pStyle w:val="Sinespaciado"/>
                    <w:spacing w:line="276" w:lineRule="auto"/>
                    <w:ind w:left="720"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Programa Publico 2017</w:t>
                  </w:r>
                </w:p>
                <w:p w:rsidR="001B280B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Intervención de consejeros</w:t>
                  </w:r>
                </w:p>
                <w:p w:rsidR="001B280B" w:rsidRDefault="002B7C5C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Lectura</w:t>
                  </w:r>
                  <w:r w:rsidR="001B280B">
                    <w:rPr>
                      <w:rFonts w:ascii="Arial" w:hAnsi="Arial" w:cs="Arial"/>
                      <w:color w:val="000000"/>
                    </w:rPr>
                    <w:t xml:space="preserve"> de acuerdos</w:t>
                  </w:r>
                </w:p>
                <w:p w:rsidR="001B280B" w:rsidRPr="00B70A50" w:rsidRDefault="001B280B" w:rsidP="001B280B">
                  <w:pPr>
                    <w:pStyle w:val="Sinespaciado"/>
                    <w:numPr>
                      <w:ilvl w:val="0"/>
                      <w:numId w:val="5"/>
                    </w:numPr>
                    <w:spacing w:line="276" w:lineRule="auto"/>
                    <w:ind w:right="175"/>
                    <w:jc w:val="both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Fin de la reunión</w:t>
                  </w:r>
                </w:p>
              </w:tc>
            </w:tr>
          </w:tbl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B450F2">
            <w:pPr>
              <w:pStyle w:val="Ttulo3"/>
              <w:rPr>
                <w:rFonts w:cs="Arial"/>
                <w:sz w:val="20"/>
              </w:rPr>
            </w:pPr>
            <w:r w:rsidRPr="00D357AF">
              <w:rPr>
                <w:rFonts w:cs="Arial"/>
                <w:sz w:val="20"/>
              </w:rPr>
              <w:t xml:space="preserve">2. </w:t>
            </w:r>
            <w:r>
              <w:rPr>
                <w:rFonts w:cs="Arial"/>
                <w:sz w:val="20"/>
              </w:rPr>
              <w:t>Asistentes</w:t>
            </w:r>
            <w:r w:rsidRPr="00D357AF">
              <w:rPr>
                <w:rFonts w:cs="Arial"/>
                <w:sz w:val="20"/>
              </w:rPr>
              <w:t>.</w:t>
            </w:r>
          </w:p>
        </w:tc>
      </w:tr>
      <w:tr w:rsidR="005C085B" w:rsidRPr="00FA7B6A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84"/>
          <w:tblHeader/>
          <w:jc w:val="center"/>
        </w:trPr>
        <w:tc>
          <w:tcPr>
            <w:tcW w:w="10161" w:type="dxa"/>
            <w:gridSpan w:val="8"/>
            <w:shd w:val="clear" w:color="auto" w:fill="auto"/>
            <w:vAlign w:val="center"/>
          </w:tcPr>
          <w:p w:rsidR="005C085B" w:rsidRPr="00FA7B6A" w:rsidRDefault="005C085B" w:rsidP="00B450F2">
            <w:pPr>
              <w:rPr>
                <w:rFonts w:cs="Arial"/>
                <w:sz w:val="20"/>
              </w:rPr>
            </w:pPr>
            <w:r w:rsidRPr="00FA7B6A">
              <w:rPr>
                <w:rFonts w:cs="Arial"/>
                <w:sz w:val="20"/>
              </w:rPr>
              <w:t>Se anexa lista de asistentes</w:t>
            </w:r>
          </w:p>
        </w:tc>
      </w:tr>
      <w:tr w:rsidR="001104FE" w:rsidRPr="00900F5D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1104FE" w:rsidRPr="00D357AF" w:rsidRDefault="00EB5E2B" w:rsidP="001104FE">
            <w:pPr>
              <w:pStyle w:val="Ttulo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3. Acuerdos / Observaciones </w:t>
            </w:r>
          </w:p>
        </w:tc>
      </w:tr>
      <w:tr w:rsidR="001104FE" w:rsidRPr="00900F5D" w:rsidTr="00EB5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040"/>
          <w:jc w:val="center"/>
        </w:trPr>
        <w:tc>
          <w:tcPr>
            <w:tcW w:w="10161" w:type="dxa"/>
            <w:gridSpan w:val="8"/>
          </w:tcPr>
          <w:p w:rsidR="00EB5E2B" w:rsidRPr="00272EE4" w:rsidRDefault="00EB5E2B" w:rsidP="00272EE4">
            <w:pPr>
              <w:spacing w:after="0" w:line="240" w:lineRule="auto"/>
              <w:jc w:val="both"/>
              <w:rPr>
                <w:rFonts w:ascii="Comic Sans MS" w:hAnsi="Comic Sans MS" w:cs="Arial"/>
                <w:sz w:val="24"/>
              </w:rPr>
            </w:pPr>
          </w:p>
          <w:p w:rsidR="007522F7" w:rsidRPr="00F12A7A" w:rsidRDefault="007522F7" w:rsidP="00B854FA">
            <w:pPr>
              <w:spacing w:after="0" w:line="240" w:lineRule="auto"/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EE4">
              <w:rPr>
                <w:rFonts w:ascii="Comic Sans MS" w:hAnsi="Comic Sans MS" w:cs="Arial"/>
                <w:sz w:val="24"/>
              </w:rPr>
              <w:t xml:space="preserve">1.- </w:t>
            </w:r>
            <w:r w:rsidR="00B854FA">
              <w:rPr>
                <w:rFonts w:ascii="Comic Sans MS" w:hAnsi="Comic Sans MS" w:cs="Arial"/>
                <w:sz w:val="24"/>
              </w:rPr>
              <w:t xml:space="preserve"> </w:t>
            </w:r>
            <w:r w:rsidR="002B7C5C">
              <w:rPr>
                <w:rFonts w:ascii="Arial" w:hAnsi="Arial" w:cs="Arial"/>
                <w:sz w:val="24"/>
                <w:szCs w:val="24"/>
              </w:rPr>
              <w:t>Por parte de la SEMADET se realizarán reuniones con l</w:t>
            </w:r>
            <w:r w:rsidR="002A7843">
              <w:rPr>
                <w:rFonts w:ascii="Arial" w:hAnsi="Arial" w:cs="Arial"/>
                <w:sz w:val="24"/>
                <w:szCs w:val="24"/>
              </w:rPr>
              <w:t xml:space="preserve">os dueños y poseedores del Área </w:t>
            </w:r>
            <w:r w:rsidR="002B7C5C">
              <w:rPr>
                <w:rFonts w:ascii="Arial" w:hAnsi="Arial" w:cs="Arial"/>
                <w:sz w:val="24"/>
                <w:szCs w:val="24"/>
              </w:rPr>
              <w:t>Estatal de Protección Hidrológica Sierra del Águila</w:t>
            </w:r>
            <w:r w:rsidRPr="00F12A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7C5C">
              <w:rPr>
                <w:rFonts w:ascii="Arial" w:hAnsi="Arial" w:cs="Arial"/>
                <w:sz w:val="24"/>
                <w:szCs w:val="24"/>
              </w:rPr>
              <w:t>para dar asesoría en el llenado de solicitudes, referente a las reglas de operación para el Programa de Áreas Naturales Protegidas de carácter Estatal, Sitios Ramsar y otras modalidades de conservación del Estado de jalisco para el ejercicio fiscal 2017.</w:t>
            </w:r>
          </w:p>
          <w:p w:rsidR="00272EE4" w:rsidRPr="00F12A7A" w:rsidRDefault="00272EE4" w:rsidP="00272EE4">
            <w:pPr>
              <w:spacing w:after="0" w:line="240" w:lineRule="auto"/>
              <w:ind w:left="22"/>
              <w:rPr>
                <w:rFonts w:ascii="Arial" w:hAnsi="Arial" w:cs="Arial"/>
                <w:sz w:val="24"/>
                <w:szCs w:val="24"/>
              </w:rPr>
            </w:pPr>
          </w:p>
          <w:p w:rsidR="00C35B1C" w:rsidRDefault="00C35B1C" w:rsidP="00B854FA">
            <w:pPr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5B1C" w:rsidRDefault="00272EE4" w:rsidP="00B854FA">
            <w:pPr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2A7A">
              <w:rPr>
                <w:rFonts w:ascii="Arial" w:hAnsi="Arial" w:cs="Arial"/>
                <w:sz w:val="24"/>
                <w:szCs w:val="24"/>
              </w:rPr>
              <w:t xml:space="preserve">2.- </w:t>
            </w:r>
            <w:r w:rsidR="00C35B1C">
              <w:rPr>
                <w:rFonts w:ascii="Arial" w:hAnsi="Arial" w:cs="Arial"/>
                <w:sz w:val="24"/>
                <w:szCs w:val="24"/>
              </w:rPr>
              <w:t>Realizar trabajos de coordinación con SEMADET y CONAFOR, para llevar a cabo actividades de reforestación y restauración en el Área Protegida Sierra del Águila.</w:t>
            </w:r>
          </w:p>
          <w:p w:rsidR="00C35B1C" w:rsidRDefault="00C35B1C" w:rsidP="00B854FA">
            <w:pPr>
              <w:ind w:left="589" w:hanging="42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DC7" w:rsidRPr="00F12A7A" w:rsidDel="002A7843" w:rsidRDefault="00C35B1C" w:rsidP="00B854FA">
            <w:pPr>
              <w:ind w:left="589" w:hanging="425"/>
              <w:jc w:val="both"/>
              <w:rPr>
                <w:del w:id="1" w:author="Armando Armenta Luna" w:date="2017-11-13T14:01:00Z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67DC7" w:rsidRPr="00F12A7A">
              <w:rPr>
                <w:rFonts w:ascii="Arial" w:hAnsi="Arial" w:cs="Arial"/>
                <w:sz w:val="24"/>
                <w:szCs w:val="24"/>
              </w:rPr>
              <w:t xml:space="preserve">.- </w:t>
            </w:r>
            <w:r>
              <w:rPr>
                <w:rFonts w:ascii="Arial" w:hAnsi="Arial" w:cs="Arial"/>
                <w:sz w:val="24"/>
                <w:szCs w:val="24"/>
              </w:rPr>
              <w:t>El Consejo Asesor de Sierra del Águila hace la petición a SEMADET</w:t>
            </w:r>
            <w:r w:rsidR="002A7843">
              <w:rPr>
                <w:rFonts w:ascii="Arial" w:hAnsi="Arial" w:cs="Arial"/>
                <w:sz w:val="24"/>
                <w:szCs w:val="24"/>
              </w:rPr>
              <w:t>, de poder contar con la presencia de un Director encargado del Área Estatal de Protección Hidrológica Sierra del Águila de los municipios de Ameca, Ahualulco de Mercado, Etzatlán y San Juanito de Escobedo.</w:t>
            </w:r>
          </w:p>
          <w:p w:rsidR="00100598" w:rsidRDefault="00100598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  <w:p w:rsidR="00823A6D" w:rsidRDefault="00823A6D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  <w:p w:rsidR="00823A6D" w:rsidRDefault="00823A6D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  <w:p w:rsidR="00823A6D" w:rsidRDefault="00823A6D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  <w:p w:rsidR="00823A6D" w:rsidRDefault="00823A6D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  <w:p w:rsidR="00823A6D" w:rsidRDefault="00823A6D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  <w:p w:rsidR="00823A6D" w:rsidRPr="00272EE4" w:rsidRDefault="00823A6D" w:rsidP="00823A6D">
            <w:pPr>
              <w:jc w:val="both"/>
              <w:rPr>
                <w:rFonts w:ascii="Comic Sans MS" w:hAnsi="Comic Sans MS" w:cs="Arial"/>
                <w:sz w:val="20"/>
              </w:rPr>
            </w:pPr>
          </w:p>
        </w:tc>
      </w:tr>
      <w:tr w:rsidR="001104FE" w:rsidRPr="00900F5D" w:rsidTr="001104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21"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1104FE" w:rsidRPr="001104FE" w:rsidRDefault="00EB5E2B" w:rsidP="001104FE">
            <w:pPr>
              <w:ind w:left="877" w:hanging="851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4. Firma de consejeros </w:t>
            </w:r>
          </w:p>
        </w:tc>
      </w:tr>
    </w:tbl>
    <w:p w:rsidR="003967D7" w:rsidRDefault="003967D7"/>
    <w:sectPr w:rsidR="003967D7" w:rsidSect="005C085B">
      <w:headerReference w:type="default" r:id="rId8"/>
      <w:pgSz w:w="12240" w:h="15840"/>
      <w:pgMar w:top="2552" w:right="1701" w:bottom="1985" w:left="1701" w:header="227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C70" w:rsidRDefault="00A94C70" w:rsidP="00750B80">
      <w:pPr>
        <w:spacing w:after="0" w:line="240" w:lineRule="auto"/>
      </w:pPr>
      <w:r>
        <w:separator/>
      </w:r>
    </w:p>
  </w:endnote>
  <w:endnote w:type="continuationSeparator" w:id="0">
    <w:p w:rsidR="00A94C70" w:rsidRDefault="00A94C70" w:rsidP="0075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C70" w:rsidRDefault="00A94C70" w:rsidP="00750B80">
      <w:pPr>
        <w:spacing w:after="0" w:line="240" w:lineRule="auto"/>
      </w:pPr>
      <w:r>
        <w:separator/>
      </w:r>
    </w:p>
  </w:footnote>
  <w:footnote w:type="continuationSeparator" w:id="0">
    <w:p w:rsidR="00A94C70" w:rsidRDefault="00A94C70" w:rsidP="00750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80" w:rsidRDefault="00750B80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81925" cy="10067925"/>
          <wp:effectExtent l="19050" t="0" r="9525" b="0"/>
          <wp:wrapNone/>
          <wp:docPr id="2" name="0 Imagen" descr="Hoja membretada semadet car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car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1925" cy="1006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06DB"/>
    <w:multiLevelType w:val="hybridMultilevel"/>
    <w:tmpl w:val="BAC6F2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72457"/>
    <w:multiLevelType w:val="hybridMultilevel"/>
    <w:tmpl w:val="91528F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87FBC"/>
    <w:multiLevelType w:val="hybridMultilevel"/>
    <w:tmpl w:val="56A6AADC"/>
    <w:lvl w:ilvl="0" w:tplc="B44E8A34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0" w:hanging="360"/>
      </w:pPr>
    </w:lvl>
    <w:lvl w:ilvl="2" w:tplc="080A001B" w:tentative="1">
      <w:start w:val="1"/>
      <w:numFmt w:val="lowerRoman"/>
      <w:lvlText w:val="%3."/>
      <w:lvlJc w:val="right"/>
      <w:pPr>
        <w:ind w:left="2110" w:hanging="180"/>
      </w:pPr>
    </w:lvl>
    <w:lvl w:ilvl="3" w:tplc="080A000F" w:tentative="1">
      <w:start w:val="1"/>
      <w:numFmt w:val="decimal"/>
      <w:lvlText w:val="%4."/>
      <w:lvlJc w:val="left"/>
      <w:pPr>
        <w:ind w:left="2830" w:hanging="360"/>
      </w:pPr>
    </w:lvl>
    <w:lvl w:ilvl="4" w:tplc="080A0019" w:tentative="1">
      <w:start w:val="1"/>
      <w:numFmt w:val="lowerLetter"/>
      <w:lvlText w:val="%5."/>
      <w:lvlJc w:val="left"/>
      <w:pPr>
        <w:ind w:left="3550" w:hanging="360"/>
      </w:pPr>
    </w:lvl>
    <w:lvl w:ilvl="5" w:tplc="080A001B" w:tentative="1">
      <w:start w:val="1"/>
      <w:numFmt w:val="lowerRoman"/>
      <w:lvlText w:val="%6."/>
      <w:lvlJc w:val="right"/>
      <w:pPr>
        <w:ind w:left="4270" w:hanging="180"/>
      </w:pPr>
    </w:lvl>
    <w:lvl w:ilvl="6" w:tplc="080A000F" w:tentative="1">
      <w:start w:val="1"/>
      <w:numFmt w:val="decimal"/>
      <w:lvlText w:val="%7."/>
      <w:lvlJc w:val="left"/>
      <w:pPr>
        <w:ind w:left="4990" w:hanging="360"/>
      </w:pPr>
    </w:lvl>
    <w:lvl w:ilvl="7" w:tplc="080A0019" w:tentative="1">
      <w:start w:val="1"/>
      <w:numFmt w:val="lowerLetter"/>
      <w:lvlText w:val="%8."/>
      <w:lvlJc w:val="left"/>
      <w:pPr>
        <w:ind w:left="5710" w:hanging="360"/>
      </w:pPr>
    </w:lvl>
    <w:lvl w:ilvl="8" w:tplc="080A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3">
    <w:nsid w:val="702F192B"/>
    <w:multiLevelType w:val="hybridMultilevel"/>
    <w:tmpl w:val="8A30C3FA"/>
    <w:lvl w:ilvl="0" w:tplc="4C388B8E">
      <w:start w:val="1"/>
      <w:numFmt w:val="bullet"/>
      <w:lvlText w:val=""/>
      <w:lvlJc w:val="left"/>
      <w:pPr>
        <w:ind w:left="119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77430955"/>
    <w:multiLevelType w:val="hybridMultilevel"/>
    <w:tmpl w:val="F3162428"/>
    <w:lvl w:ilvl="0" w:tplc="C7E6635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rmando Armenta Luna">
    <w15:presenceInfo w15:providerId="Windows Live" w15:userId="593e3fc966f34d9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0B80"/>
    <w:rsid w:val="00017E6D"/>
    <w:rsid w:val="000364CB"/>
    <w:rsid w:val="000A5B3E"/>
    <w:rsid w:val="000D623D"/>
    <w:rsid w:val="00100598"/>
    <w:rsid w:val="00101EDF"/>
    <w:rsid w:val="0010504E"/>
    <w:rsid w:val="00105D22"/>
    <w:rsid w:val="001104FE"/>
    <w:rsid w:val="0014338A"/>
    <w:rsid w:val="001B280B"/>
    <w:rsid w:val="001F6875"/>
    <w:rsid w:val="0020279E"/>
    <w:rsid w:val="00231863"/>
    <w:rsid w:val="00272EE4"/>
    <w:rsid w:val="0028675D"/>
    <w:rsid w:val="002A7843"/>
    <w:rsid w:val="002B7C5C"/>
    <w:rsid w:val="002F4280"/>
    <w:rsid w:val="00325585"/>
    <w:rsid w:val="003307FB"/>
    <w:rsid w:val="003455D6"/>
    <w:rsid w:val="003701C8"/>
    <w:rsid w:val="0037029F"/>
    <w:rsid w:val="00381464"/>
    <w:rsid w:val="003862FA"/>
    <w:rsid w:val="003967D7"/>
    <w:rsid w:val="003A5EA6"/>
    <w:rsid w:val="003D68A3"/>
    <w:rsid w:val="00467AEA"/>
    <w:rsid w:val="00492212"/>
    <w:rsid w:val="004A2DCB"/>
    <w:rsid w:val="004C15D2"/>
    <w:rsid w:val="004D3659"/>
    <w:rsid w:val="00523813"/>
    <w:rsid w:val="00581558"/>
    <w:rsid w:val="005B4AE1"/>
    <w:rsid w:val="005C085B"/>
    <w:rsid w:val="005E59CF"/>
    <w:rsid w:val="005E6B73"/>
    <w:rsid w:val="006232DC"/>
    <w:rsid w:val="006530A3"/>
    <w:rsid w:val="0068697D"/>
    <w:rsid w:val="006A5BD4"/>
    <w:rsid w:val="006D50B1"/>
    <w:rsid w:val="006E686D"/>
    <w:rsid w:val="006E7A10"/>
    <w:rsid w:val="00712AEF"/>
    <w:rsid w:val="00723C4A"/>
    <w:rsid w:val="007243DC"/>
    <w:rsid w:val="00726F04"/>
    <w:rsid w:val="00750B80"/>
    <w:rsid w:val="007522F7"/>
    <w:rsid w:val="007838DF"/>
    <w:rsid w:val="00823A6D"/>
    <w:rsid w:val="008315CA"/>
    <w:rsid w:val="0086760A"/>
    <w:rsid w:val="008E1FFF"/>
    <w:rsid w:val="008E7102"/>
    <w:rsid w:val="00981C96"/>
    <w:rsid w:val="009A3ECD"/>
    <w:rsid w:val="00A240FB"/>
    <w:rsid w:val="00A26AF8"/>
    <w:rsid w:val="00A553F9"/>
    <w:rsid w:val="00A67DC7"/>
    <w:rsid w:val="00A94C70"/>
    <w:rsid w:val="00AF2F2C"/>
    <w:rsid w:val="00B07EA4"/>
    <w:rsid w:val="00B45770"/>
    <w:rsid w:val="00B60EBA"/>
    <w:rsid w:val="00B854FA"/>
    <w:rsid w:val="00B95771"/>
    <w:rsid w:val="00BB6866"/>
    <w:rsid w:val="00BF6997"/>
    <w:rsid w:val="00C35B1C"/>
    <w:rsid w:val="00C70682"/>
    <w:rsid w:val="00CA0E02"/>
    <w:rsid w:val="00CC7763"/>
    <w:rsid w:val="00CF6E7E"/>
    <w:rsid w:val="00D33883"/>
    <w:rsid w:val="00D5614F"/>
    <w:rsid w:val="00D951CE"/>
    <w:rsid w:val="00DA5CA7"/>
    <w:rsid w:val="00E1283F"/>
    <w:rsid w:val="00E20EF0"/>
    <w:rsid w:val="00E522B1"/>
    <w:rsid w:val="00E545BD"/>
    <w:rsid w:val="00E6152A"/>
    <w:rsid w:val="00E95AF2"/>
    <w:rsid w:val="00EB5E2B"/>
    <w:rsid w:val="00F0129B"/>
    <w:rsid w:val="00F027A3"/>
    <w:rsid w:val="00F12A7A"/>
    <w:rsid w:val="00F2605A"/>
    <w:rsid w:val="00F57295"/>
    <w:rsid w:val="00F71E94"/>
    <w:rsid w:val="00FC0FBD"/>
    <w:rsid w:val="00FC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CA"/>
  </w:style>
  <w:style w:type="paragraph" w:styleId="Ttulo3">
    <w:name w:val="heading 3"/>
    <w:basedOn w:val="Normal"/>
    <w:next w:val="Normal"/>
    <w:link w:val="Ttulo3Car"/>
    <w:qFormat/>
    <w:rsid w:val="005C085B"/>
    <w:pPr>
      <w:keepNext/>
      <w:spacing w:before="60" w:after="60" w:line="240" w:lineRule="auto"/>
      <w:outlineLvl w:val="2"/>
    </w:pPr>
    <w:rPr>
      <w:rFonts w:ascii="Arial" w:eastAsia="Times New Roman" w:hAnsi="Arial" w:cs="Times New Roman"/>
      <w:b/>
      <w:color w:val="FFFFFF"/>
      <w:sz w:val="26"/>
      <w:szCs w:val="20"/>
    </w:rPr>
  </w:style>
  <w:style w:type="paragraph" w:styleId="Ttulo4">
    <w:name w:val="heading 4"/>
    <w:basedOn w:val="Normal"/>
    <w:next w:val="Normal"/>
    <w:link w:val="Ttulo4Car"/>
    <w:qFormat/>
    <w:rsid w:val="005C085B"/>
    <w:pPr>
      <w:keepNext/>
      <w:spacing w:before="60" w:after="60" w:line="240" w:lineRule="auto"/>
      <w:outlineLvl w:val="3"/>
    </w:pPr>
    <w:rPr>
      <w:rFonts w:ascii="Arial" w:eastAsia="Times New Roman" w:hAnsi="Arial" w:cs="Times New Roman"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B80"/>
  </w:style>
  <w:style w:type="paragraph" w:styleId="Piedepgina">
    <w:name w:val="footer"/>
    <w:basedOn w:val="Normal"/>
    <w:link w:val="Piedepgina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B80"/>
  </w:style>
  <w:style w:type="paragraph" w:styleId="Textodeglobo">
    <w:name w:val="Balloon Text"/>
    <w:basedOn w:val="Normal"/>
    <w:link w:val="TextodegloboCar"/>
    <w:uiPriority w:val="99"/>
    <w:semiHidden/>
    <w:unhideWhenUsed/>
    <w:rsid w:val="0075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B80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5C085B"/>
    <w:rPr>
      <w:rFonts w:ascii="Arial" w:eastAsia="Times New Roman" w:hAnsi="Arial" w:cs="Times New Roman"/>
      <w:b/>
      <w:color w:val="FFFFFF"/>
      <w:sz w:val="26"/>
      <w:szCs w:val="20"/>
    </w:rPr>
  </w:style>
  <w:style w:type="character" w:customStyle="1" w:styleId="Ttulo4Car">
    <w:name w:val="Título 4 Car"/>
    <w:basedOn w:val="Fuentedeprrafopredeter"/>
    <w:link w:val="Ttulo4"/>
    <w:rsid w:val="005C085B"/>
    <w:rPr>
      <w:rFonts w:ascii="Arial" w:eastAsia="Times New Roman" w:hAnsi="Arial" w:cs="Times New Roman"/>
      <w:i/>
      <w:sz w:val="18"/>
      <w:szCs w:val="20"/>
    </w:rPr>
  </w:style>
  <w:style w:type="paragraph" w:styleId="Prrafodelista">
    <w:name w:val="List Paragraph"/>
    <w:basedOn w:val="Normal"/>
    <w:uiPriority w:val="34"/>
    <w:qFormat/>
    <w:rsid w:val="001F6875"/>
    <w:pPr>
      <w:ind w:left="720"/>
      <w:contextualSpacing/>
    </w:pPr>
  </w:style>
  <w:style w:type="table" w:styleId="Tablaconcuadrcula">
    <w:name w:val="Table Grid"/>
    <w:basedOn w:val="Tablanormal"/>
    <w:uiPriority w:val="59"/>
    <w:rsid w:val="001B280B"/>
    <w:pPr>
      <w:spacing w:after="0" w:line="240" w:lineRule="auto"/>
    </w:pPr>
    <w:rPr>
      <w:rFonts w:eastAsiaTheme="minorEastAsia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1B280B"/>
    <w:pPr>
      <w:spacing w:after="0" w:line="240" w:lineRule="auto"/>
    </w:pPr>
    <w:rPr>
      <w:rFonts w:eastAsiaTheme="minorEastAsia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35B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35B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35B1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35B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35B1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DC4B6-7EDA-4621-AAF6-FFA86039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Josue.Andrade</dc:creator>
  <cp:lastModifiedBy>María del Rosario Sandoval Sandoval</cp:lastModifiedBy>
  <cp:revision>2</cp:revision>
  <cp:lastPrinted>2017-09-21T13:55:00Z</cp:lastPrinted>
  <dcterms:created xsi:type="dcterms:W3CDTF">2017-11-23T16:14:00Z</dcterms:created>
  <dcterms:modified xsi:type="dcterms:W3CDTF">2017-11-23T16:14:00Z</dcterms:modified>
</cp:coreProperties>
</file>